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询 价 函</w:t>
      </w:r>
    </w:p>
    <w:p>
      <w:pPr>
        <w:rPr>
          <w:b/>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kern w:val="0"/>
          <w:sz w:val="28"/>
          <w:szCs w:val="28"/>
          <w14:textFill>
            <w14:solidFill>
              <w14:schemeClr w14:val="tx1"/>
            </w14:solidFill>
          </w14:textFill>
        </w:rPr>
        <w:t>各律师事务所</w:t>
      </w:r>
      <w:r>
        <w:rPr>
          <w:rFonts w:hint="eastAsia" w:asciiTheme="minorEastAsia" w:hAnsiTheme="minorEastAsia" w:eastAsiaTheme="minorEastAsia"/>
          <w:color w:val="000000" w:themeColor="text1"/>
          <w:kern w:val="0"/>
          <w:sz w:val="28"/>
          <w:szCs w:val="28"/>
          <w14:textFill>
            <w14:solidFill>
              <w14:schemeClr w14:val="tx1"/>
            </w14:solidFill>
          </w14:textFill>
        </w:rPr>
        <w:t>：</w:t>
      </w:r>
    </w:p>
    <w:p>
      <w:pPr>
        <w:spacing w:line="360" w:lineRule="auto"/>
        <w:ind w:firstLine="560" w:firstLineChars="200"/>
        <w:jc w:val="left"/>
        <w:rPr>
          <w:rFonts w:hint="default" w:asciiTheme="minorEastAsia" w:hAnsiTheme="minorEastAsia" w:eastAsiaTheme="minorEastAsia"/>
          <w:color w:val="auto"/>
          <w:kern w:val="0"/>
          <w:sz w:val="28"/>
          <w:szCs w:val="28"/>
          <w:lang w:val="en-US" w:eastAsia="zh-CN"/>
        </w:rPr>
      </w:pPr>
      <w:r>
        <w:rPr>
          <w:rFonts w:hint="eastAsia" w:asciiTheme="minorEastAsia" w:hAnsiTheme="minorEastAsia" w:eastAsiaTheme="minorEastAsia"/>
          <w:color w:val="000000" w:themeColor="text1"/>
          <w:kern w:val="0"/>
          <w:sz w:val="28"/>
          <w:szCs w:val="28"/>
          <w14:textFill>
            <w14:solidFill>
              <w14:schemeClr w14:val="tx1"/>
            </w14:solidFill>
          </w14:textFill>
        </w:rPr>
        <w:t>询价人基于什邡市恒基建设投资</w:t>
      </w:r>
      <w: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t>发展</w:t>
      </w:r>
      <w:r>
        <w:rPr>
          <w:rFonts w:hint="eastAsia" w:asciiTheme="minorEastAsia" w:hAnsiTheme="minorEastAsia" w:eastAsiaTheme="minorEastAsia"/>
          <w:color w:val="000000" w:themeColor="text1"/>
          <w:kern w:val="0"/>
          <w:sz w:val="28"/>
          <w:szCs w:val="28"/>
          <w14:textFill>
            <w14:solidFill>
              <w14:schemeClr w14:val="tx1"/>
            </w14:solidFill>
          </w14:textFill>
        </w:rPr>
        <w:t>有限公司、什邡市畅达交通建设有限责任公司与</w:t>
      </w:r>
      <w:r>
        <w:rPr>
          <w:rFonts w:hint="eastAsia" w:asciiTheme="minorEastAsia" w:hAnsiTheme="minorEastAsia" w:eastAsiaTheme="minorEastAsia"/>
          <w:color w:val="auto"/>
          <w:kern w:val="0"/>
          <w:sz w:val="28"/>
          <w:szCs w:val="28"/>
        </w:rPr>
        <w:t>绵阳高新建设开发有限公司</w:t>
      </w:r>
      <w:r>
        <w:rPr>
          <w:rFonts w:hint="eastAsia" w:asciiTheme="minorEastAsia" w:hAnsiTheme="minorEastAsia" w:eastAsiaTheme="minorEastAsia"/>
          <w:color w:val="000000" w:themeColor="text1"/>
          <w:kern w:val="0"/>
          <w:sz w:val="28"/>
          <w:szCs w:val="28"/>
          <w14:textFill>
            <w14:solidFill>
              <w14:schemeClr w14:val="tx1"/>
            </w14:solidFill>
          </w14:textFill>
        </w:rPr>
        <w:t>建设施工合同纠纷一案</w:t>
      </w:r>
      <w:r>
        <w:rPr>
          <w:rFonts w:hint="eastAsia" w:ascii="宋体" w:hAnsi="宋体"/>
          <w:color w:val="000000" w:themeColor="text1"/>
          <w:kern w:val="0"/>
          <w:sz w:val="28"/>
          <w:szCs w:val="28"/>
          <w14:textFill>
            <w14:solidFill>
              <w14:schemeClr w14:val="tx1"/>
            </w14:solidFill>
          </w14:textFill>
        </w:rPr>
        <w:t>[（2</w:t>
      </w:r>
      <w:r>
        <w:rPr>
          <w:rFonts w:ascii="宋体" w:hAnsi="宋体"/>
          <w:color w:val="000000" w:themeColor="text1"/>
          <w:kern w:val="0"/>
          <w:sz w:val="28"/>
          <w:szCs w:val="28"/>
          <w14:textFill>
            <w14:solidFill>
              <w14:schemeClr w14:val="tx1"/>
            </w14:solidFill>
          </w14:textFill>
        </w:rPr>
        <w:t>021</w:t>
      </w:r>
      <w:r>
        <w:rPr>
          <w:rFonts w:hint="eastAsia" w:ascii="宋体" w:hAnsi="宋体"/>
          <w:color w:val="000000" w:themeColor="text1"/>
          <w:kern w:val="0"/>
          <w:sz w:val="28"/>
          <w:szCs w:val="28"/>
          <w14:textFill>
            <w14:solidFill>
              <w14:schemeClr w14:val="tx1"/>
            </w14:solidFill>
          </w14:textFill>
        </w:rPr>
        <w:t>）川0</w:t>
      </w:r>
      <w:r>
        <w:rPr>
          <w:rFonts w:ascii="宋体" w:hAnsi="宋体"/>
          <w:color w:val="000000" w:themeColor="text1"/>
          <w:kern w:val="0"/>
          <w:sz w:val="28"/>
          <w:szCs w:val="28"/>
          <w14:textFill>
            <w14:solidFill>
              <w14:schemeClr w14:val="tx1"/>
            </w14:solidFill>
          </w14:textFill>
        </w:rPr>
        <w:t>6</w:t>
      </w:r>
      <w:r>
        <w:rPr>
          <w:rFonts w:hint="eastAsia" w:ascii="宋体" w:hAnsi="宋体"/>
          <w:color w:val="000000" w:themeColor="text1"/>
          <w:kern w:val="0"/>
          <w:sz w:val="28"/>
          <w:szCs w:val="28"/>
          <w14:textFill>
            <w14:solidFill>
              <w14:schemeClr w14:val="tx1"/>
            </w14:solidFill>
          </w14:textFill>
        </w:rPr>
        <w:t>民</w:t>
      </w:r>
      <w:r>
        <w:rPr>
          <w:rFonts w:hint="eastAsia" w:ascii="宋体" w:hAnsi="宋体"/>
          <w:color w:val="auto"/>
          <w:kern w:val="0"/>
          <w:sz w:val="28"/>
          <w:szCs w:val="28"/>
        </w:rPr>
        <w:t>初3</w:t>
      </w:r>
      <w:r>
        <w:rPr>
          <w:rFonts w:ascii="宋体" w:hAnsi="宋体"/>
          <w:color w:val="auto"/>
          <w:kern w:val="0"/>
          <w:sz w:val="28"/>
          <w:szCs w:val="28"/>
        </w:rPr>
        <w:t>42</w:t>
      </w:r>
      <w:r>
        <w:rPr>
          <w:rFonts w:hint="eastAsia" w:ascii="宋体" w:hAnsi="宋体"/>
          <w:color w:val="auto"/>
          <w:kern w:val="0"/>
          <w:sz w:val="28"/>
          <w:szCs w:val="28"/>
        </w:rPr>
        <w:t>号]</w:t>
      </w:r>
      <w:r>
        <w:rPr>
          <w:rFonts w:hint="eastAsia" w:asciiTheme="minorEastAsia" w:hAnsiTheme="minorEastAsia" w:eastAsiaTheme="minorEastAsia"/>
          <w:color w:val="auto"/>
          <w:kern w:val="0"/>
          <w:sz w:val="28"/>
          <w:szCs w:val="28"/>
        </w:rPr>
        <w:t>，</w:t>
      </w:r>
      <w:r>
        <w:rPr>
          <w:rFonts w:hint="eastAsia" w:asciiTheme="minorEastAsia" w:hAnsiTheme="minorEastAsia" w:eastAsiaTheme="minorEastAsia"/>
          <w:color w:val="auto"/>
          <w:kern w:val="0"/>
          <w:sz w:val="28"/>
          <w:szCs w:val="28"/>
          <w:lang w:val="en-US" w:eastAsia="zh-CN"/>
        </w:rPr>
        <w:t>拟就该案诉讼代理法律服务费向各律师事务所进行询价。</w:t>
      </w:r>
    </w:p>
    <w:p>
      <w:pPr>
        <w:spacing w:line="360" w:lineRule="auto"/>
        <w:ind w:firstLine="562" w:firstLineChars="200"/>
        <w:jc w:val="left"/>
        <w:rPr>
          <w:rFonts w:cs="宋体" w:asciiTheme="minorEastAsia" w:hAnsiTheme="minorEastAsia" w:eastAsiaTheme="minorEastAsia"/>
          <w:b/>
          <w:color w:val="auto"/>
          <w:kern w:val="0"/>
          <w:sz w:val="28"/>
          <w:szCs w:val="28"/>
        </w:rPr>
      </w:pPr>
      <w:r>
        <w:rPr>
          <w:rFonts w:hint="eastAsia" w:ascii="宋体" w:hAnsi="宋体" w:cs="宋体"/>
          <w:b/>
          <w:color w:val="auto"/>
          <w:kern w:val="0"/>
          <w:sz w:val="28"/>
          <w:szCs w:val="28"/>
        </w:rPr>
        <w:t>一</w:t>
      </w:r>
      <w:r>
        <w:rPr>
          <w:rFonts w:hint="eastAsia" w:cs="宋体" w:asciiTheme="minorEastAsia" w:hAnsiTheme="minorEastAsia" w:eastAsiaTheme="minorEastAsia"/>
          <w:b/>
          <w:color w:val="auto"/>
          <w:kern w:val="0"/>
          <w:sz w:val="28"/>
          <w:szCs w:val="28"/>
        </w:rPr>
        <w:t>、项目名称：</w:t>
      </w:r>
      <w:r>
        <w:rPr>
          <w:rFonts w:hint="eastAsia" w:asciiTheme="minorEastAsia" w:hAnsiTheme="minorEastAsia" w:eastAsiaTheme="minorEastAsia"/>
          <w:color w:val="auto"/>
          <w:kern w:val="0"/>
          <w:sz w:val="28"/>
          <w:szCs w:val="28"/>
        </w:rPr>
        <w:t>什邡市恒基建设投资</w:t>
      </w:r>
      <w: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t>发展</w:t>
      </w:r>
      <w:r>
        <w:rPr>
          <w:rFonts w:hint="eastAsia" w:asciiTheme="minorEastAsia" w:hAnsiTheme="minorEastAsia" w:eastAsiaTheme="minorEastAsia"/>
          <w:color w:val="auto"/>
          <w:kern w:val="0"/>
          <w:sz w:val="28"/>
          <w:szCs w:val="28"/>
        </w:rPr>
        <w:t>有限公司、什邡市畅达交通建设有限责任公司建设施工合同纠纷案</w:t>
      </w:r>
      <w:r>
        <w:rPr>
          <w:rFonts w:hint="eastAsia" w:ascii="宋体" w:hAnsi="宋体"/>
          <w:color w:val="auto"/>
          <w:kern w:val="0"/>
          <w:sz w:val="28"/>
          <w:szCs w:val="28"/>
        </w:rPr>
        <w:t>[（2</w:t>
      </w:r>
      <w:r>
        <w:rPr>
          <w:rFonts w:ascii="宋体" w:hAnsi="宋体"/>
          <w:color w:val="auto"/>
          <w:kern w:val="0"/>
          <w:sz w:val="28"/>
          <w:szCs w:val="28"/>
        </w:rPr>
        <w:t>021</w:t>
      </w:r>
      <w:r>
        <w:rPr>
          <w:rFonts w:hint="eastAsia" w:ascii="宋体" w:hAnsi="宋体"/>
          <w:color w:val="auto"/>
          <w:kern w:val="0"/>
          <w:sz w:val="28"/>
          <w:szCs w:val="28"/>
        </w:rPr>
        <w:t>）川0</w:t>
      </w:r>
      <w:r>
        <w:rPr>
          <w:rFonts w:ascii="宋体" w:hAnsi="宋体"/>
          <w:color w:val="auto"/>
          <w:kern w:val="0"/>
          <w:sz w:val="28"/>
          <w:szCs w:val="28"/>
        </w:rPr>
        <w:t>6</w:t>
      </w:r>
      <w:r>
        <w:rPr>
          <w:rFonts w:hint="eastAsia" w:ascii="宋体" w:hAnsi="宋体"/>
          <w:color w:val="auto"/>
          <w:kern w:val="0"/>
          <w:sz w:val="28"/>
          <w:szCs w:val="28"/>
        </w:rPr>
        <w:t>民初3</w:t>
      </w:r>
      <w:r>
        <w:rPr>
          <w:rFonts w:ascii="宋体" w:hAnsi="宋体"/>
          <w:color w:val="auto"/>
          <w:kern w:val="0"/>
          <w:sz w:val="28"/>
          <w:szCs w:val="28"/>
        </w:rPr>
        <w:t>42</w:t>
      </w:r>
      <w:r>
        <w:rPr>
          <w:rFonts w:hint="eastAsia" w:ascii="宋体" w:hAnsi="宋体"/>
          <w:color w:val="auto"/>
          <w:kern w:val="0"/>
          <w:sz w:val="28"/>
          <w:szCs w:val="28"/>
        </w:rPr>
        <w:t>号]法律</w:t>
      </w:r>
      <w:r>
        <w:rPr>
          <w:rFonts w:hint="eastAsia"/>
          <w:bCs/>
          <w:color w:val="auto"/>
          <w:sz w:val="28"/>
          <w:szCs w:val="28"/>
        </w:rPr>
        <w:t>服务采购项目</w:t>
      </w:r>
    </w:p>
    <w:p>
      <w:pPr>
        <w:spacing w:line="360" w:lineRule="auto"/>
        <w:ind w:firstLine="562" w:firstLineChars="200"/>
        <w:jc w:val="left"/>
        <w:rPr>
          <w:rFonts w:hint="eastAsia" w:asciiTheme="minorEastAsia" w:hAnsiTheme="minorEastAsia" w:eastAsiaTheme="minorEastAsia"/>
          <w:b w:val="0"/>
          <w:bCs/>
          <w:color w:val="auto"/>
          <w:kern w:val="0"/>
          <w:sz w:val="28"/>
          <w:szCs w:val="28"/>
        </w:rPr>
      </w:pPr>
      <w:r>
        <w:rPr>
          <w:rFonts w:hint="eastAsia" w:cs="宋体" w:asciiTheme="minorEastAsia" w:hAnsiTheme="minorEastAsia" w:eastAsiaTheme="minorEastAsia"/>
          <w:b/>
          <w:bCs w:val="0"/>
          <w:color w:val="auto"/>
          <w:kern w:val="0"/>
          <w:sz w:val="28"/>
          <w:szCs w:val="28"/>
          <w:lang w:val="en-US" w:eastAsia="zh-CN"/>
        </w:rPr>
        <w:t>二</w:t>
      </w:r>
      <w:r>
        <w:rPr>
          <w:rFonts w:hint="eastAsia" w:cs="宋体" w:asciiTheme="minorEastAsia" w:hAnsiTheme="minorEastAsia" w:eastAsiaTheme="minorEastAsia"/>
          <w:b/>
          <w:bCs w:val="0"/>
          <w:color w:val="auto"/>
          <w:kern w:val="0"/>
          <w:sz w:val="28"/>
          <w:szCs w:val="28"/>
        </w:rPr>
        <w:t>、询价</w:t>
      </w:r>
      <w:r>
        <w:rPr>
          <w:rFonts w:hint="eastAsia" w:cs="宋体" w:asciiTheme="minorEastAsia" w:hAnsiTheme="minorEastAsia" w:eastAsiaTheme="minorEastAsia"/>
          <w:b/>
          <w:bCs w:val="0"/>
          <w:color w:val="auto"/>
          <w:kern w:val="0"/>
          <w:sz w:val="28"/>
          <w:szCs w:val="28"/>
          <w:lang w:val="en-US" w:eastAsia="zh-CN"/>
        </w:rPr>
        <w:t>说明</w:t>
      </w:r>
      <w:r>
        <w:rPr>
          <w:rFonts w:hint="eastAsia" w:cs="宋体" w:asciiTheme="minorEastAsia" w:hAnsiTheme="minorEastAsia" w:eastAsiaTheme="minorEastAsia"/>
          <w:b/>
          <w:bCs w:val="0"/>
          <w:color w:val="auto"/>
          <w:kern w:val="0"/>
          <w:sz w:val="28"/>
          <w:szCs w:val="28"/>
        </w:rPr>
        <w:t>：</w:t>
      </w:r>
      <w:r>
        <w:rPr>
          <w:rFonts w:hint="eastAsia" w:cs="宋体" w:asciiTheme="minorEastAsia" w:hAnsiTheme="minorEastAsia" w:eastAsiaTheme="minorEastAsia"/>
          <w:b w:val="0"/>
          <w:bCs/>
          <w:color w:val="auto"/>
          <w:kern w:val="0"/>
          <w:sz w:val="28"/>
          <w:szCs w:val="28"/>
          <w:lang w:val="en-US" w:eastAsia="zh-CN"/>
        </w:rPr>
        <w:t>本次询价是我公司就该案诉讼代理法律服务费的市场调查了解，报价单位不得以此要求与询价人签订该案诉讼代理法律服务合同，各律师事务所</w:t>
      </w:r>
      <w:r>
        <w:rPr>
          <w:rFonts w:hint="eastAsia" w:asciiTheme="minorEastAsia" w:hAnsiTheme="minorEastAsia" w:eastAsiaTheme="minorEastAsia"/>
          <w:b w:val="0"/>
          <w:bCs/>
          <w:color w:val="auto"/>
          <w:kern w:val="0"/>
          <w:sz w:val="28"/>
          <w:szCs w:val="28"/>
        </w:rPr>
        <w:t>如愿意参加本次询价，请按照本询价函的相关要求参加</w:t>
      </w:r>
      <w:r>
        <w:rPr>
          <w:rFonts w:hint="eastAsia" w:asciiTheme="minorEastAsia" w:hAnsiTheme="minorEastAsia" w:eastAsiaTheme="minorEastAsia"/>
          <w:b w:val="0"/>
          <w:bCs/>
          <w:color w:val="auto"/>
          <w:kern w:val="0"/>
          <w:sz w:val="28"/>
          <w:szCs w:val="28"/>
          <w:lang w:val="en-US" w:eastAsia="zh-CN"/>
        </w:rPr>
        <w:t>报价</w:t>
      </w:r>
      <w:r>
        <w:rPr>
          <w:rFonts w:hint="eastAsia" w:asciiTheme="minorEastAsia" w:hAnsiTheme="minorEastAsia" w:eastAsiaTheme="minorEastAsia"/>
          <w:b w:val="0"/>
          <w:bCs/>
          <w:color w:val="auto"/>
          <w:kern w:val="0"/>
          <w:sz w:val="28"/>
          <w:szCs w:val="28"/>
        </w:rPr>
        <w:t>。</w:t>
      </w:r>
    </w:p>
    <w:p>
      <w:pPr>
        <w:numPr>
          <w:ilvl w:val="0"/>
          <w:numId w:val="0"/>
        </w:numPr>
        <w:spacing w:line="360" w:lineRule="auto"/>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lang w:val="en-US" w:eastAsia="zh-CN"/>
        </w:rPr>
        <w:t>三、</w:t>
      </w:r>
      <w:r>
        <w:rPr>
          <w:rFonts w:hint="eastAsia" w:asciiTheme="minorEastAsia" w:hAnsiTheme="minorEastAsia" w:eastAsiaTheme="minorEastAsia"/>
          <w:b/>
          <w:color w:val="auto"/>
          <w:sz w:val="28"/>
          <w:szCs w:val="28"/>
        </w:rPr>
        <w:t>项目概况：</w:t>
      </w:r>
    </w:p>
    <w:p>
      <w:pPr>
        <w:spacing w:line="360" w:lineRule="auto"/>
        <w:ind w:firstLine="560" w:firstLineChars="200"/>
        <w:rPr>
          <w:color w:val="auto"/>
          <w:sz w:val="28"/>
          <w:szCs w:val="28"/>
        </w:rPr>
      </w:pPr>
      <w:r>
        <w:rPr>
          <w:rFonts w:hint="eastAsia"/>
          <w:color w:val="auto"/>
          <w:sz w:val="28"/>
          <w:szCs w:val="28"/>
          <w:lang w:val="en-US" w:eastAsia="zh-CN"/>
        </w:rPr>
        <w:t xml:space="preserve">1. </w:t>
      </w:r>
      <w:r>
        <w:rPr>
          <w:rFonts w:hint="eastAsia"/>
          <w:color w:val="auto"/>
          <w:sz w:val="28"/>
          <w:szCs w:val="28"/>
        </w:rPr>
        <w:t>项目概况：2</w:t>
      </w:r>
      <w:r>
        <w:rPr>
          <w:color w:val="auto"/>
          <w:sz w:val="28"/>
          <w:szCs w:val="28"/>
        </w:rPr>
        <w:t>012</w:t>
      </w:r>
      <w:r>
        <w:rPr>
          <w:rFonts w:hint="eastAsia"/>
          <w:color w:val="auto"/>
          <w:sz w:val="28"/>
          <w:szCs w:val="28"/>
        </w:rPr>
        <w:t>年4月5日，</w:t>
      </w:r>
      <w:r>
        <w:rPr>
          <w:rFonts w:hint="eastAsia" w:asciiTheme="minorEastAsia" w:hAnsiTheme="minorEastAsia" w:eastAsiaTheme="minorEastAsia"/>
          <w:color w:val="auto"/>
          <w:kern w:val="0"/>
          <w:sz w:val="28"/>
          <w:szCs w:val="28"/>
        </w:rPr>
        <w:t>什邡市畅达交通建设有限责任公司作为招商人与绵阳高新建设开发有限公司就“什邡市重点公路绿化工程景观提升及生态绿化工程”签订</w:t>
      </w:r>
      <w:r>
        <w:rPr>
          <w:rFonts w:hint="eastAsia" w:cs="宋体" w:asciiTheme="minorEastAsia" w:hAnsiTheme="minorEastAsia" w:eastAsiaTheme="minorEastAsia"/>
          <w:color w:val="auto"/>
          <w:sz w:val="28"/>
          <w:szCs w:val="28"/>
        </w:rPr>
        <w:t>《招商协议》，</w:t>
      </w:r>
      <w:r>
        <w:rPr>
          <w:rFonts w:hint="eastAsia" w:asciiTheme="minorEastAsia" w:hAnsiTheme="minorEastAsia" w:eastAsiaTheme="minorEastAsia"/>
          <w:color w:val="auto"/>
          <w:kern w:val="0"/>
          <w:sz w:val="28"/>
          <w:szCs w:val="28"/>
        </w:rPr>
        <w:t>绵阳高新建设开发有限公司作为工程投资，承担工程建设项</w:t>
      </w:r>
      <w:r>
        <w:rPr>
          <w:rFonts w:hint="eastAsia" w:ascii="Cambria" w:hAnsi="Cambria" w:cs="Cambria" w:eastAsiaTheme="minorEastAsia"/>
          <w:color w:val="auto"/>
          <w:kern w:val="0"/>
          <w:sz w:val="28"/>
          <w:szCs w:val="28"/>
        </w:rPr>
        <w:t>目的投资建设和移交。项目招标控制价：1</w:t>
      </w:r>
      <w:r>
        <w:rPr>
          <w:rFonts w:ascii="Cambria" w:hAnsi="Cambria" w:cs="Cambria" w:eastAsiaTheme="minorEastAsia"/>
          <w:color w:val="auto"/>
          <w:kern w:val="0"/>
          <w:sz w:val="28"/>
          <w:szCs w:val="28"/>
        </w:rPr>
        <w:t>.621</w:t>
      </w:r>
      <w:r>
        <w:rPr>
          <w:rFonts w:hint="eastAsia" w:ascii="Cambria" w:hAnsi="Cambria" w:cs="Cambria" w:eastAsiaTheme="minorEastAsia"/>
          <w:color w:val="auto"/>
          <w:kern w:val="0"/>
          <w:sz w:val="28"/>
          <w:szCs w:val="28"/>
        </w:rPr>
        <w:t>亿元</w:t>
      </w:r>
      <w:r>
        <w:rPr>
          <w:rFonts w:hint="eastAsia" w:ascii="宋体" w:hAnsi="宋体" w:cs="Cambria"/>
          <w:color w:val="auto"/>
          <w:kern w:val="0"/>
          <w:sz w:val="28"/>
          <w:szCs w:val="28"/>
        </w:rPr>
        <w:t>X</w:t>
      </w:r>
      <w:r>
        <w:rPr>
          <w:rFonts w:ascii="宋体" w:hAnsi="宋体" w:cs="Cambria"/>
          <w:color w:val="auto"/>
          <w:kern w:val="0"/>
          <w:sz w:val="28"/>
          <w:szCs w:val="28"/>
        </w:rPr>
        <w:t>0.93</w:t>
      </w:r>
      <w:r>
        <w:rPr>
          <w:rFonts w:hint="eastAsia" w:ascii="宋体" w:hAnsi="宋体" w:cs="Cambria"/>
          <w:color w:val="auto"/>
          <w:kern w:val="0"/>
          <w:sz w:val="28"/>
          <w:szCs w:val="28"/>
        </w:rPr>
        <w:t>，项目</w:t>
      </w:r>
      <w:r>
        <w:rPr>
          <w:rFonts w:hint="eastAsia" w:asciiTheme="minorEastAsia" w:hAnsiTheme="minorEastAsia" w:eastAsiaTheme="minorEastAsia"/>
          <w:color w:val="auto"/>
          <w:kern w:val="0"/>
          <w:sz w:val="28"/>
          <w:szCs w:val="28"/>
        </w:rPr>
        <w:t>采用</w:t>
      </w:r>
      <w:r>
        <w:rPr>
          <w:rFonts w:asciiTheme="minorEastAsia" w:hAnsiTheme="minorEastAsia" w:eastAsiaTheme="minorEastAsia"/>
          <w:color w:val="auto"/>
          <w:kern w:val="0"/>
          <w:sz w:val="28"/>
          <w:szCs w:val="28"/>
        </w:rPr>
        <w:t>bt</w:t>
      </w:r>
      <w:r>
        <w:rPr>
          <w:rFonts w:hint="eastAsia" w:asciiTheme="minorEastAsia" w:hAnsiTheme="minorEastAsia" w:eastAsiaTheme="minorEastAsia"/>
          <w:color w:val="auto"/>
          <w:kern w:val="0"/>
          <w:sz w:val="28"/>
          <w:szCs w:val="28"/>
        </w:rPr>
        <w:t>模式招商。项</w:t>
      </w:r>
      <w:r>
        <w:rPr>
          <w:rFonts w:hint="eastAsia" w:ascii="Cambria" w:hAnsi="Cambria" w:cs="Cambria" w:eastAsiaTheme="minorEastAsia"/>
          <w:color w:val="auto"/>
          <w:kern w:val="0"/>
          <w:sz w:val="28"/>
          <w:szCs w:val="28"/>
        </w:rPr>
        <w:t>目回购款以什邡市审计局审定金额为准，</w:t>
      </w:r>
      <w:r>
        <w:rPr>
          <w:rFonts w:hint="eastAsia" w:asciiTheme="minorEastAsia" w:hAnsiTheme="minorEastAsia" w:eastAsiaTheme="minorEastAsia"/>
          <w:color w:val="auto"/>
          <w:kern w:val="0"/>
          <w:sz w:val="28"/>
          <w:szCs w:val="28"/>
        </w:rPr>
        <w:t>项目回购期工程竣工验收合格后为3年。项目竣工后，因绵阳高新建设开发有限公司未向招商人按时移交工程，且项目投资大幅超过财政预算，项目竣工资料不全，什邡市审计局至今未对项目回购款进行审定。2</w:t>
      </w:r>
      <w:r>
        <w:rPr>
          <w:rFonts w:asciiTheme="minorEastAsia" w:hAnsiTheme="minorEastAsia" w:eastAsiaTheme="minorEastAsia"/>
          <w:color w:val="auto"/>
          <w:kern w:val="0"/>
          <w:sz w:val="28"/>
          <w:szCs w:val="28"/>
        </w:rPr>
        <w:t>021</w:t>
      </w:r>
      <w:r>
        <w:rPr>
          <w:rFonts w:hint="eastAsia" w:asciiTheme="minorEastAsia" w:hAnsiTheme="minorEastAsia" w:eastAsiaTheme="minorEastAsia"/>
          <w:color w:val="auto"/>
          <w:kern w:val="0"/>
          <w:sz w:val="28"/>
          <w:szCs w:val="28"/>
        </w:rPr>
        <w:t>年9</w:t>
      </w:r>
      <w:r>
        <w:rPr>
          <w:rFonts w:hint="eastAsia" w:ascii="Cambria" w:hAnsi="Cambria" w:cs="Cambria" w:eastAsiaTheme="minorEastAsia"/>
          <w:color w:val="auto"/>
          <w:kern w:val="0"/>
          <w:sz w:val="28"/>
          <w:szCs w:val="28"/>
        </w:rPr>
        <w:t>月2</w:t>
      </w:r>
      <w:r>
        <w:rPr>
          <w:rFonts w:ascii="Cambria" w:hAnsi="Cambria" w:cs="Cambria" w:eastAsiaTheme="minorEastAsia"/>
          <w:color w:val="auto"/>
          <w:kern w:val="0"/>
          <w:sz w:val="28"/>
          <w:szCs w:val="28"/>
        </w:rPr>
        <w:t>8</w:t>
      </w:r>
      <w:r>
        <w:rPr>
          <w:rFonts w:hint="eastAsia" w:ascii="Cambria" w:hAnsi="Cambria" w:cs="Cambria" w:eastAsiaTheme="minorEastAsia"/>
          <w:color w:val="auto"/>
          <w:kern w:val="0"/>
          <w:sz w:val="28"/>
          <w:szCs w:val="28"/>
        </w:rPr>
        <w:t>日，</w:t>
      </w:r>
      <w:r>
        <w:rPr>
          <w:rFonts w:hint="eastAsia" w:asciiTheme="minorEastAsia" w:hAnsiTheme="minorEastAsia" w:eastAsiaTheme="minorEastAsia"/>
          <w:color w:val="auto"/>
          <w:kern w:val="0"/>
          <w:sz w:val="28"/>
          <w:szCs w:val="28"/>
        </w:rPr>
        <w:t>绵阳高新建设开发有限公司以询价人和什邡市畅达交通建设有限责任公司为共同被告就本案诉至德阳市中级人民法院，诉讼标的额：3</w:t>
      </w:r>
      <w:r>
        <w:rPr>
          <w:rFonts w:asciiTheme="minorEastAsia" w:hAnsiTheme="minorEastAsia" w:eastAsiaTheme="minorEastAsia"/>
          <w:color w:val="auto"/>
          <w:kern w:val="0"/>
          <w:sz w:val="28"/>
          <w:szCs w:val="28"/>
        </w:rPr>
        <w:t>6884.36</w:t>
      </w:r>
      <w:r>
        <w:rPr>
          <w:rFonts w:hint="eastAsia" w:asciiTheme="minorEastAsia" w:hAnsiTheme="minorEastAsia" w:eastAsiaTheme="minorEastAsia"/>
          <w:color w:val="auto"/>
          <w:kern w:val="0"/>
          <w:sz w:val="28"/>
          <w:szCs w:val="28"/>
        </w:rPr>
        <w:t>万元。</w:t>
      </w:r>
    </w:p>
    <w:p>
      <w:pPr>
        <w:spacing w:line="360" w:lineRule="auto"/>
        <w:ind w:firstLine="560" w:firstLineChars="20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 xml:space="preserve">2. </w:t>
      </w:r>
      <w:r>
        <w:rPr>
          <w:rFonts w:hint="eastAsia" w:asciiTheme="minorEastAsia" w:hAnsiTheme="minorEastAsia" w:eastAsiaTheme="minorEastAsia"/>
          <w:color w:val="auto"/>
          <w:sz w:val="28"/>
          <w:szCs w:val="28"/>
        </w:rPr>
        <w:t>实施地点：德阳市中级人民法院</w:t>
      </w:r>
    </w:p>
    <w:p>
      <w:pPr>
        <w:widowControl/>
        <w:adjustRightInd w:val="0"/>
        <w:snapToGrid w:val="0"/>
        <w:spacing w:line="360" w:lineRule="auto"/>
        <w:ind w:firstLine="560" w:firstLineChars="200"/>
        <w:jc w:val="left"/>
        <w:rPr>
          <w:rFonts w:hint="eastAsia" w:asciiTheme="minorEastAsia" w:hAnsiTheme="minorEastAsia" w:eastAsiaTheme="minorEastAsia"/>
          <w:color w:val="auto"/>
          <w:sz w:val="28"/>
          <w:szCs w:val="28"/>
          <w:lang w:eastAsia="zh-CN"/>
        </w:rPr>
      </w:pPr>
      <w:r>
        <w:rPr>
          <w:rFonts w:hint="eastAsia" w:cs="宋体" w:asciiTheme="minorEastAsia" w:hAnsiTheme="minorEastAsia" w:eastAsiaTheme="minorEastAsia"/>
          <w:b w:val="0"/>
          <w:bCs/>
          <w:color w:val="auto"/>
          <w:kern w:val="0"/>
          <w:sz w:val="28"/>
          <w:szCs w:val="28"/>
          <w:lang w:val="en-US" w:eastAsia="zh-CN"/>
        </w:rPr>
        <w:t>3. 诉讼代理法律服务工作</w:t>
      </w:r>
      <w:r>
        <w:rPr>
          <w:rFonts w:hint="eastAsia" w:asciiTheme="minorEastAsia" w:hAnsiTheme="minorEastAsia" w:eastAsiaTheme="minorEastAsia"/>
          <w:color w:val="auto"/>
          <w:sz w:val="28"/>
          <w:szCs w:val="28"/>
        </w:rPr>
        <w:t>完成时限：自合同签订之日起至案件壹审判决结束</w:t>
      </w:r>
      <w:r>
        <w:rPr>
          <w:rFonts w:hint="eastAsia" w:asciiTheme="minorEastAsia" w:hAnsiTheme="minorEastAsia" w:eastAsiaTheme="minorEastAsia"/>
          <w:color w:val="auto"/>
          <w:sz w:val="28"/>
          <w:szCs w:val="28"/>
          <w:lang w:eastAsia="zh-CN"/>
        </w:rPr>
        <w:t>。</w:t>
      </w:r>
    </w:p>
    <w:p>
      <w:pPr>
        <w:widowControl/>
        <w:adjustRightInd w:val="0"/>
        <w:snapToGrid w:val="0"/>
        <w:spacing w:line="360" w:lineRule="auto"/>
        <w:ind w:firstLine="562" w:firstLineChars="200"/>
        <w:jc w:val="left"/>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lang w:val="en-US" w:eastAsia="zh-CN"/>
        </w:rPr>
        <w:t>四</w:t>
      </w:r>
      <w:r>
        <w:rPr>
          <w:rFonts w:hint="eastAsia" w:asciiTheme="minorEastAsia" w:hAnsiTheme="minorEastAsia" w:eastAsiaTheme="minorEastAsia"/>
          <w:b/>
          <w:color w:val="auto"/>
          <w:sz w:val="28"/>
          <w:szCs w:val="28"/>
        </w:rPr>
        <w:t>、报价要求</w:t>
      </w:r>
    </w:p>
    <w:p>
      <w:pPr>
        <w:widowControl/>
        <w:adjustRightInd w:val="0"/>
        <w:snapToGrid w:val="0"/>
        <w:spacing w:line="360" w:lineRule="auto"/>
        <w:ind w:firstLine="560" w:firstLineChars="20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 xml:space="preserve">1. </w:t>
      </w:r>
      <w:r>
        <w:rPr>
          <w:rFonts w:hint="eastAsia" w:asciiTheme="minorEastAsia" w:hAnsiTheme="minorEastAsia" w:eastAsiaTheme="minorEastAsia"/>
          <w:color w:val="auto"/>
          <w:sz w:val="28"/>
          <w:szCs w:val="28"/>
        </w:rPr>
        <w:t>本次</w:t>
      </w:r>
      <w:r>
        <w:rPr>
          <w:rFonts w:hint="eastAsia" w:asciiTheme="minorEastAsia" w:hAnsiTheme="minorEastAsia" w:eastAsiaTheme="minorEastAsia"/>
          <w:color w:val="auto"/>
          <w:sz w:val="28"/>
          <w:szCs w:val="28"/>
          <w:lang w:val="en-US" w:eastAsia="zh-CN"/>
        </w:rPr>
        <w:t>报价的</w:t>
      </w:r>
      <w:r>
        <w:rPr>
          <w:rFonts w:hint="eastAsia" w:asciiTheme="minorEastAsia" w:hAnsiTheme="minorEastAsia" w:eastAsiaTheme="minorEastAsia"/>
          <w:color w:val="auto"/>
          <w:sz w:val="28"/>
          <w:szCs w:val="28"/>
        </w:rPr>
        <w:t>律师事务所</w:t>
      </w:r>
      <w:r>
        <w:rPr>
          <w:rFonts w:hint="eastAsia" w:asciiTheme="minorEastAsia" w:hAnsiTheme="minorEastAsia" w:eastAsiaTheme="minorEastAsia"/>
          <w:color w:val="auto"/>
          <w:sz w:val="28"/>
          <w:szCs w:val="28"/>
          <w:lang w:val="en-US" w:eastAsia="zh-CN"/>
        </w:rPr>
        <w:t>须</w:t>
      </w:r>
      <w:r>
        <w:rPr>
          <w:rFonts w:hint="eastAsia" w:asciiTheme="minorEastAsia" w:hAnsiTheme="minorEastAsia" w:eastAsiaTheme="minorEastAsia"/>
          <w:color w:val="auto"/>
          <w:sz w:val="28"/>
          <w:szCs w:val="28"/>
        </w:rPr>
        <w:t>具备律师事务所执业许可证。</w:t>
      </w:r>
    </w:p>
    <w:p>
      <w:pPr>
        <w:widowControl/>
        <w:adjustRightInd w:val="0"/>
        <w:snapToGrid w:val="0"/>
        <w:spacing w:line="360" w:lineRule="auto"/>
        <w:ind w:firstLine="560" w:firstLineChars="20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2. 各单位可参照</w:t>
      </w:r>
      <w:r>
        <w:rPr>
          <w:rFonts w:hint="eastAsia" w:cs="宋体" w:asciiTheme="minorEastAsia" w:hAnsiTheme="minorEastAsia" w:eastAsiaTheme="minorEastAsia"/>
          <w:color w:val="auto"/>
          <w:sz w:val="28"/>
          <w:szCs w:val="28"/>
        </w:rPr>
        <w:t>《四川省发展和改革委员会、四川省司法厅关于规范律师法律服务收费管理有关问题的通知》（川发改价格</w:t>
      </w:r>
      <w:r>
        <w:rPr>
          <w:rFonts w:hint="eastAsia" w:ascii="宋体" w:hAnsi="宋体" w:cs="宋体"/>
          <w:color w:val="auto"/>
          <w:sz w:val="28"/>
          <w:szCs w:val="28"/>
        </w:rPr>
        <w:t>[</w:t>
      </w:r>
      <w:r>
        <w:rPr>
          <w:rFonts w:ascii="宋体" w:hAnsi="宋体" w:cs="宋体"/>
          <w:color w:val="auto"/>
          <w:sz w:val="28"/>
          <w:szCs w:val="28"/>
        </w:rPr>
        <w:t>2018</w:t>
      </w:r>
      <w:r>
        <w:rPr>
          <w:rFonts w:hint="eastAsia" w:ascii="宋体" w:hAnsi="宋体" w:cs="宋体"/>
          <w:color w:val="auto"/>
          <w:sz w:val="28"/>
          <w:szCs w:val="28"/>
        </w:rPr>
        <w:t>]</w:t>
      </w:r>
      <w:r>
        <w:rPr>
          <w:rFonts w:ascii="宋体" w:hAnsi="宋体" w:cs="宋体"/>
          <w:color w:val="auto"/>
          <w:sz w:val="28"/>
          <w:szCs w:val="28"/>
        </w:rPr>
        <w:t>93</w:t>
      </w:r>
      <w:r>
        <w:rPr>
          <w:rFonts w:hint="eastAsia" w:ascii="宋体" w:hAnsi="宋体" w:cs="宋体"/>
          <w:color w:val="auto"/>
          <w:sz w:val="28"/>
          <w:szCs w:val="28"/>
        </w:rPr>
        <w:t>号）文件等规定报价</w:t>
      </w:r>
      <w:r>
        <w:rPr>
          <w:rFonts w:hint="eastAsia" w:asciiTheme="minorEastAsia" w:hAnsiTheme="minorEastAsia" w:eastAsiaTheme="minorEastAsia"/>
          <w:color w:val="auto"/>
          <w:sz w:val="28"/>
          <w:szCs w:val="28"/>
        </w:rPr>
        <w:t>。</w:t>
      </w:r>
    </w:p>
    <w:p>
      <w:pPr>
        <w:widowControl/>
        <w:adjustRightInd w:val="0"/>
        <w:snapToGrid w:val="0"/>
        <w:spacing w:line="360" w:lineRule="auto"/>
        <w:ind w:firstLine="562" w:firstLineChars="200"/>
        <w:jc w:val="left"/>
        <w:rPr>
          <w:rFonts w:cs="仿宋_GB2312" w:asciiTheme="minorEastAsia" w:hAnsiTheme="minorEastAsia" w:eastAsiaTheme="minorEastAsia"/>
          <w:b/>
          <w:color w:val="auto"/>
          <w:kern w:val="0"/>
          <w:sz w:val="28"/>
          <w:szCs w:val="28"/>
          <w:lang w:val="zh-CN"/>
        </w:rPr>
      </w:pPr>
      <w:bookmarkStart w:id="0" w:name="_Toc305079322"/>
      <w:bookmarkStart w:id="1" w:name="_Toc323800667"/>
      <w:bookmarkStart w:id="2" w:name="_Toc305834634"/>
      <w:bookmarkStart w:id="3" w:name="_Toc299616216"/>
      <w:r>
        <w:rPr>
          <w:rFonts w:hint="eastAsia" w:cs="仿宋_GB2312" w:asciiTheme="minorEastAsia" w:hAnsiTheme="minorEastAsia" w:eastAsiaTheme="minorEastAsia"/>
          <w:b/>
          <w:color w:val="auto"/>
          <w:kern w:val="0"/>
          <w:sz w:val="28"/>
          <w:szCs w:val="28"/>
          <w:lang w:val="en-US" w:eastAsia="zh-CN"/>
        </w:rPr>
        <w:t>五</w:t>
      </w:r>
      <w:r>
        <w:rPr>
          <w:rFonts w:hint="eastAsia" w:cs="仿宋_GB2312" w:asciiTheme="minorEastAsia" w:hAnsiTheme="minorEastAsia" w:eastAsiaTheme="minorEastAsia"/>
          <w:b/>
          <w:color w:val="auto"/>
          <w:kern w:val="0"/>
          <w:sz w:val="28"/>
          <w:szCs w:val="28"/>
          <w:lang w:val="zh-CN"/>
        </w:rPr>
        <w:t>、</w:t>
      </w:r>
      <w:bookmarkEnd w:id="0"/>
      <w:bookmarkEnd w:id="1"/>
      <w:bookmarkEnd w:id="2"/>
      <w:bookmarkEnd w:id="3"/>
      <w:r>
        <w:rPr>
          <w:rFonts w:hint="eastAsia" w:cs="仿宋_GB2312" w:asciiTheme="minorEastAsia" w:hAnsiTheme="minorEastAsia" w:eastAsiaTheme="minorEastAsia"/>
          <w:b/>
          <w:color w:val="auto"/>
          <w:kern w:val="0"/>
          <w:sz w:val="28"/>
          <w:szCs w:val="28"/>
          <w:lang w:val="zh-CN"/>
        </w:rPr>
        <w:t>报价方式及截止时间：</w:t>
      </w:r>
    </w:p>
    <w:p>
      <w:pPr>
        <w:widowControl/>
        <w:adjustRightInd w:val="0"/>
        <w:snapToGrid w:val="0"/>
        <w:spacing w:line="360" w:lineRule="auto"/>
        <w:ind w:firstLine="560" w:firstLineChars="200"/>
        <w:jc w:val="left"/>
        <w:rPr>
          <w:rFonts w:asciiTheme="minorEastAsia" w:hAnsiTheme="minorEastAsia" w:eastAsiaTheme="minorEastAsia"/>
          <w:color w:val="auto"/>
          <w:sz w:val="28"/>
          <w:szCs w:val="28"/>
        </w:rPr>
      </w:pPr>
      <w:r>
        <w:rPr>
          <w:rFonts w:hint="eastAsia" w:cs="仿宋_GB2312" w:asciiTheme="minorEastAsia" w:hAnsiTheme="minorEastAsia" w:eastAsiaTheme="minorEastAsia"/>
          <w:b w:val="0"/>
          <w:bCs/>
          <w:color w:val="auto"/>
          <w:kern w:val="0"/>
          <w:sz w:val="28"/>
          <w:szCs w:val="28"/>
          <w:lang w:val="en-US" w:eastAsia="zh-CN"/>
        </w:rPr>
        <w:t>采取</w:t>
      </w:r>
      <w:r>
        <w:rPr>
          <w:rFonts w:hint="eastAsia" w:cs="仿宋_GB2312" w:asciiTheme="minorEastAsia" w:hAnsiTheme="minorEastAsia" w:eastAsiaTheme="minorEastAsia"/>
          <w:b w:val="0"/>
          <w:bCs/>
          <w:color w:val="auto"/>
          <w:kern w:val="0"/>
          <w:sz w:val="28"/>
          <w:szCs w:val="28"/>
          <w:lang w:val="zh-CN"/>
        </w:rPr>
        <w:t>网上报价</w:t>
      </w:r>
      <w:r>
        <w:rPr>
          <w:rFonts w:hint="eastAsia" w:cs="仿宋_GB2312" w:asciiTheme="minorEastAsia" w:hAnsiTheme="minorEastAsia" w:eastAsiaTheme="minorEastAsia"/>
          <w:b/>
          <w:color w:val="auto"/>
          <w:kern w:val="0"/>
          <w:sz w:val="28"/>
          <w:szCs w:val="28"/>
          <w:lang w:val="zh-CN"/>
        </w:rPr>
        <w:t>，</w:t>
      </w:r>
      <w:r>
        <w:rPr>
          <w:rFonts w:hint="eastAsia" w:cs="仿宋_GB2312" w:asciiTheme="minorEastAsia" w:hAnsiTheme="minorEastAsia" w:eastAsiaTheme="minorEastAsia"/>
          <w:b w:val="0"/>
          <w:bCs/>
          <w:color w:val="auto"/>
          <w:kern w:val="0"/>
          <w:sz w:val="28"/>
          <w:szCs w:val="28"/>
          <w:lang w:val="en-US" w:eastAsia="zh-CN"/>
        </w:rPr>
        <w:t>在</w:t>
      </w:r>
      <w:r>
        <w:rPr>
          <w:rFonts w:hint="eastAsia" w:asciiTheme="minorEastAsia" w:hAnsiTheme="minorEastAsia" w:eastAsiaTheme="minorEastAsia"/>
          <w:color w:val="auto"/>
          <w:sz w:val="28"/>
          <w:szCs w:val="28"/>
          <w:lang w:val="en-US" w:eastAsia="zh-CN"/>
        </w:rPr>
        <w:t>2022</w:t>
      </w:r>
      <w:r>
        <w:rPr>
          <w:rFonts w:hint="eastAsia" w:asciiTheme="minorEastAsia" w:hAnsiTheme="minorEastAsia" w:eastAsiaTheme="minorEastAsia"/>
          <w:color w:val="auto"/>
          <w:sz w:val="28"/>
          <w:szCs w:val="28"/>
        </w:rPr>
        <w:t>年</w:t>
      </w:r>
      <w:r>
        <w:rPr>
          <w:rFonts w:hint="eastAsia" w:asciiTheme="minorEastAsia" w:hAnsiTheme="minorEastAsia" w:eastAsiaTheme="minorEastAsia"/>
          <w:color w:val="auto"/>
          <w:sz w:val="28"/>
          <w:szCs w:val="28"/>
          <w:lang w:val="en-US" w:eastAsia="zh-CN"/>
        </w:rPr>
        <w:t>12</w:t>
      </w:r>
      <w:r>
        <w:rPr>
          <w:rFonts w:hint="eastAsia" w:asciiTheme="minorEastAsia" w:hAnsiTheme="minorEastAsia" w:eastAsiaTheme="minorEastAsia"/>
          <w:color w:val="auto"/>
          <w:sz w:val="28"/>
          <w:szCs w:val="28"/>
        </w:rPr>
        <w:t>月</w:t>
      </w:r>
      <w:r>
        <w:rPr>
          <w:rFonts w:hint="eastAsia" w:asciiTheme="minorEastAsia" w:hAnsiTheme="minorEastAsia" w:eastAsiaTheme="minorEastAsia"/>
          <w:color w:val="auto"/>
          <w:sz w:val="28"/>
          <w:szCs w:val="28"/>
          <w:lang w:val="en-US" w:eastAsia="zh-CN"/>
        </w:rPr>
        <w:t>23</w:t>
      </w:r>
      <w:r>
        <w:rPr>
          <w:rFonts w:hint="eastAsia" w:asciiTheme="minorEastAsia" w:hAnsiTheme="minorEastAsia" w:eastAsiaTheme="minorEastAsia"/>
          <w:color w:val="auto"/>
          <w:sz w:val="28"/>
          <w:szCs w:val="28"/>
        </w:rPr>
        <w:t>日</w:t>
      </w:r>
      <w:r>
        <w:rPr>
          <w:rFonts w:hint="eastAsia" w:asciiTheme="minorEastAsia" w:hAnsiTheme="minorEastAsia" w:eastAsiaTheme="minorEastAsia"/>
          <w:color w:val="auto"/>
          <w:sz w:val="28"/>
          <w:szCs w:val="28"/>
          <w:lang w:val="en-US" w:eastAsia="zh-CN"/>
        </w:rPr>
        <w:t>18</w:t>
      </w:r>
      <w:r>
        <w:rPr>
          <w:rFonts w:hint="eastAsia" w:asciiTheme="minorEastAsia" w:hAnsiTheme="minorEastAsia" w:eastAsiaTheme="minorEastAsia"/>
          <w:color w:val="auto"/>
          <w:sz w:val="28"/>
          <w:szCs w:val="28"/>
        </w:rPr>
        <w:t>时00分（北京时间）</w:t>
      </w:r>
      <w:r>
        <w:rPr>
          <w:rFonts w:hint="eastAsia" w:asciiTheme="minorEastAsia" w:hAnsiTheme="minorEastAsia" w:eastAsiaTheme="minorEastAsia"/>
          <w:color w:val="auto"/>
          <w:sz w:val="28"/>
          <w:szCs w:val="28"/>
          <w:lang w:val="en-US" w:eastAsia="zh-CN"/>
        </w:rPr>
        <w:t>前将盖章的报价函、营业执照、</w:t>
      </w:r>
      <w:r>
        <w:rPr>
          <w:rFonts w:hint="eastAsia" w:asciiTheme="minorEastAsia" w:hAnsiTheme="minorEastAsia" w:eastAsiaTheme="minorEastAsia"/>
          <w:color w:val="auto"/>
          <w:sz w:val="28"/>
          <w:szCs w:val="28"/>
        </w:rPr>
        <w:t>律师事务所执业许可证</w:t>
      </w:r>
      <w:r>
        <w:rPr>
          <w:rFonts w:hint="eastAsia" w:asciiTheme="minorEastAsia" w:hAnsiTheme="minorEastAsia" w:eastAsiaTheme="minorEastAsia"/>
          <w:color w:val="auto"/>
          <w:sz w:val="28"/>
          <w:szCs w:val="28"/>
          <w:lang w:val="en-US" w:eastAsia="zh-CN"/>
        </w:rPr>
        <w:t>扫描件发送至邮箱</w:t>
      </w:r>
      <w:r>
        <w:rPr>
          <w:rFonts w:hint="eastAsia" w:asciiTheme="minorEastAsia" w:hAnsiTheme="minorEastAsia" w:eastAsiaTheme="minorEastAsia"/>
          <w:color w:val="auto"/>
          <w:sz w:val="28"/>
          <w:szCs w:val="28"/>
          <w:u w:val="single"/>
          <w:lang w:val="en-US" w:eastAsia="zh-CN"/>
        </w:rPr>
        <w:t>6159288@qq.com</w:t>
      </w:r>
      <w:r>
        <w:rPr>
          <w:rFonts w:hint="eastAsia" w:asciiTheme="minorEastAsia" w:hAnsiTheme="minorEastAsia" w:eastAsiaTheme="minorEastAsia"/>
          <w:color w:val="auto"/>
          <w:sz w:val="28"/>
          <w:szCs w:val="28"/>
        </w:rPr>
        <w:t>。</w:t>
      </w:r>
    </w:p>
    <w:p>
      <w:pPr>
        <w:widowControl/>
        <w:adjustRightInd w:val="0"/>
        <w:snapToGrid w:val="0"/>
        <w:spacing w:line="360" w:lineRule="auto"/>
        <w:ind w:firstLine="562" w:firstLineChars="200"/>
        <w:jc w:val="left"/>
        <w:rPr>
          <w:rFonts w:cs="仿宋_GB2312" w:asciiTheme="minorEastAsia" w:hAnsiTheme="minorEastAsia" w:eastAsiaTheme="minorEastAsia"/>
          <w:b/>
          <w:color w:val="auto"/>
          <w:kern w:val="0"/>
          <w:sz w:val="28"/>
          <w:szCs w:val="28"/>
          <w:lang w:val="zh-CN"/>
        </w:rPr>
      </w:pPr>
      <w:bookmarkStart w:id="4" w:name="_Toc323800669"/>
      <w:bookmarkStart w:id="5" w:name="_Toc305079324"/>
      <w:bookmarkStart w:id="6" w:name="_Toc305834636"/>
      <w:bookmarkStart w:id="7" w:name="_Toc299616218"/>
      <w:r>
        <w:rPr>
          <w:rFonts w:hint="eastAsia" w:cs="仿宋_GB2312" w:asciiTheme="minorEastAsia" w:hAnsiTheme="minorEastAsia" w:eastAsiaTheme="minorEastAsia"/>
          <w:b/>
          <w:color w:val="auto"/>
          <w:kern w:val="0"/>
          <w:sz w:val="28"/>
          <w:szCs w:val="28"/>
          <w:lang w:val="en-US" w:eastAsia="zh-CN"/>
        </w:rPr>
        <w:t>六</w:t>
      </w:r>
      <w:r>
        <w:rPr>
          <w:rFonts w:hint="eastAsia" w:cs="仿宋_GB2312" w:asciiTheme="minorEastAsia" w:hAnsiTheme="minorEastAsia" w:eastAsiaTheme="minorEastAsia"/>
          <w:b/>
          <w:color w:val="auto"/>
          <w:kern w:val="0"/>
          <w:sz w:val="28"/>
          <w:szCs w:val="28"/>
          <w:lang w:val="zh-CN"/>
        </w:rPr>
        <w:t>、联系方式</w:t>
      </w:r>
      <w:bookmarkEnd w:id="4"/>
      <w:bookmarkEnd w:id="5"/>
      <w:bookmarkEnd w:id="6"/>
      <w:bookmarkEnd w:id="7"/>
      <w:r>
        <w:rPr>
          <w:rFonts w:hint="eastAsia" w:cs="仿宋_GB2312" w:asciiTheme="minorEastAsia" w:hAnsiTheme="minorEastAsia" w:eastAsiaTheme="minorEastAsia"/>
          <w:b/>
          <w:color w:val="auto"/>
          <w:kern w:val="0"/>
          <w:sz w:val="28"/>
          <w:szCs w:val="28"/>
          <w:lang w:val="zh-CN"/>
        </w:rPr>
        <w:t>：</w:t>
      </w:r>
    </w:p>
    <w:p>
      <w:pPr>
        <w:widowControl/>
        <w:adjustRightInd w:val="0"/>
        <w:snapToGrid w:val="0"/>
        <w:spacing w:line="360" w:lineRule="auto"/>
        <w:ind w:firstLine="560" w:firstLineChars="20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sz w:val="28"/>
          <w:szCs w:val="28"/>
        </w:rPr>
        <w:t>询价人：</w:t>
      </w:r>
      <w:r>
        <w:rPr>
          <w:rFonts w:hint="eastAsia" w:asciiTheme="minorEastAsia" w:hAnsiTheme="minorEastAsia" w:eastAsiaTheme="minorEastAsia"/>
          <w:color w:val="auto"/>
          <w:kern w:val="0"/>
          <w:sz w:val="28"/>
          <w:szCs w:val="28"/>
        </w:rPr>
        <w:t>什邡市恒基建设投资</w:t>
      </w:r>
      <w:r>
        <w:rPr>
          <w:rFonts w:hint="eastAsia" w:asciiTheme="minorEastAsia" w:hAnsiTheme="minorEastAsia" w:eastAsiaTheme="minorEastAsia"/>
          <w:color w:val="auto"/>
          <w:kern w:val="0"/>
          <w:sz w:val="28"/>
          <w:szCs w:val="28"/>
          <w:lang w:val="en-US" w:eastAsia="zh-CN"/>
        </w:rPr>
        <w:t>发展</w:t>
      </w:r>
      <w:r>
        <w:rPr>
          <w:rFonts w:hint="eastAsia" w:asciiTheme="minorEastAsia" w:hAnsiTheme="minorEastAsia" w:eastAsiaTheme="minorEastAsia"/>
          <w:color w:val="auto"/>
          <w:kern w:val="0"/>
          <w:sz w:val="28"/>
          <w:szCs w:val="28"/>
        </w:rPr>
        <w:t>有限公司</w:t>
      </w:r>
    </w:p>
    <w:p>
      <w:pPr>
        <w:widowControl/>
        <w:adjustRightInd w:val="0"/>
        <w:snapToGrid w:val="0"/>
        <w:spacing w:line="360" w:lineRule="auto"/>
        <w:ind w:firstLine="560" w:firstLineChars="200"/>
        <w:jc w:val="left"/>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联 系 人: </w:t>
      </w:r>
      <w:r>
        <w:rPr>
          <w:rFonts w:hint="eastAsia" w:asciiTheme="minorEastAsia" w:hAnsiTheme="minorEastAsia" w:eastAsiaTheme="minorEastAsia"/>
          <w:color w:val="auto"/>
          <w:sz w:val="28"/>
          <w:szCs w:val="28"/>
          <w:lang w:val="en-US" w:eastAsia="zh-CN"/>
        </w:rPr>
        <w:t>江先生</w:t>
      </w:r>
      <w:r>
        <w:rPr>
          <w:rFonts w:asciiTheme="minorEastAsia" w:hAnsiTheme="minorEastAsia" w:eastAsiaTheme="minorEastAsia"/>
          <w:color w:val="auto"/>
          <w:sz w:val="28"/>
          <w:szCs w:val="28"/>
        </w:rPr>
        <w:t xml:space="preserve">    </w:t>
      </w:r>
      <w:r>
        <w:rPr>
          <w:rFonts w:hint="eastAsia" w:asciiTheme="minorEastAsia" w:hAnsiTheme="minorEastAsia" w:eastAsiaTheme="minorEastAsia"/>
          <w:color w:val="auto"/>
          <w:sz w:val="28"/>
          <w:szCs w:val="28"/>
        </w:rPr>
        <w:t xml:space="preserve">  </w:t>
      </w:r>
      <w:r>
        <w:rPr>
          <w:rFonts w:hint="eastAsia" w:asciiTheme="minorEastAsia" w:hAnsiTheme="minorEastAsia" w:eastAsiaTheme="minorEastAsia"/>
          <w:color w:val="auto"/>
          <w:sz w:val="28"/>
          <w:szCs w:val="28"/>
          <w:lang w:val="en-US" w:eastAsia="zh-CN"/>
        </w:rPr>
        <w:t xml:space="preserve"> </w:t>
      </w:r>
      <w:r>
        <w:rPr>
          <w:rFonts w:hint="eastAsia" w:asciiTheme="minorEastAsia" w:hAnsiTheme="minorEastAsia" w:eastAsiaTheme="minorEastAsia"/>
          <w:color w:val="auto"/>
          <w:sz w:val="28"/>
          <w:szCs w:val="28"/>
        </w:rPr>
        <w:t xml:space="preserve">  </w:t>
      </w:r>
    </w:p>
    <w:p>
      <w:pPr>
        <w:widowControl/>
        <w:adjustRightInd w:val="0"/>
        <w:snapToGrid w:val="0"/>
        <w:spacing w:line="360" w:lineRule="auto"/>
        <w:ind w:firstLine="560" w:firstLineChars="200"/>
        <w:jc w:val="left"/>
        <w:rPr>
          <w:rFonts w:ascii="宋体" w:hAnsi="宋体"/>
          <w:color w:val="auto"/>
          <w:sz w:val="28"/>
          <w:szCs w:val="28"/>
        </w:rPr>
      </w:pPr>
      <w:r>
        <w:rPr>
          <w:rFonts w:hint="eastAsia" w:asciiTheme="minorEastAsia" w:hAnsiTheme="minorEastAsia" w:eastAsiaTheme="minorEastAsia"/>
          <w:color w:val="auto"/>
          <w:sz w:val="28"/>
          <w:szCs w:val="28"/>
        </w:rPr>
        <w:t>联系电话：</w:t>
      </w:r>
      <w:r>
        <w:rPr>
          <w:rFonts w:hint="eastAsia" w:asciiTheme="minorEastAsia" w:hAnsiTheme="minorEastAsia" w:eastAsiaTheme="minorEastAsia"/>
          <w:color w:val="auto"/>
          <w:sz w:val="28"/>
          <w:szCs w:val="28"/>
          <w:lang w:val="en-US" w:eastAsia="zh-CN"/>
        </w:rPr>
        <w:t>0838-8260083</w:t>
      </w:r>
      <w:r>
        <w:rPr>
          <w:bCs/>
          <w:color w:val="auto"/>
          <w:kern w:val="0"/>
          <w:sz w:val="28"/>
          <w:szCs w:val="28"/>
        </w:rPr>
        <w:t xml:space="preserve"> </w:t>
      </w:r>
    </w:p>
    <w:p>
      <w:pPr>
        <w:ind w:right="420"/>
        <w:jc w:val="center"/>
        <w:rPr>
          <w:rFonts w:ascii="宋体" w:hAnsi="宋体"/>
          <w:color w:val="auto"/>
          <w:sz w:val="28"/>
          <w:szCs w:val="28"/>
        </w:rPr>
      </w:pPr>
      <w:r>
        <w:rPr>
          <w:rFonts w:asciiTheme="minorEastAsia" w:hAnsiTheme="minorEastAsia" w:eastAsiaTheme="minorEastAsia"/>
          <w:color w:val="auto"/>
          <w:kern w:val="0"/>
          <w:sz w:val="28"/>
          <w:szCs w:val="28"/>
        </w:rPr>
        <w:t xml:space="preserve">                          </w:t>
      </w:r>
      <w:r>
        <w:rPr>
          <w:rFonts w:hint="eastAsia" w:asciiTheme="minorEastAsia" w:hAnsiTheme="minorEastAsia" w:eastAsiaTheme="minorEastAsia"/>
          <w:color w:val="auto"/>
          <w:kern w:val="0"/>
          <w:sz w:val="28"/>
          <w:szCs w:val="28"/>
        </w:rPr>
        <w:t>什邡市恒基建设投资</w:t>
      </w:r>
      <w:r>
        <w:rPr>
          <w:rFonts w:hint="eastAsia" w:asciiTheme="minorEastAsia" w:hAnsiTheme="minorEastAsia" w:eastAsiaTheme="minorEastAsia"/>
          <w:color w:val="auto"/>
          <w:kern w:val="0"/>
          <w:sz w:val="28"/>
          <w:szCs w:val="28"/>
          <w:lang w:val="en-US" w:eastAsia="zh-CN"/>
        </w:rPr>
        <w:t>发展</w:t>
      </w:r>
      <w:r>
        <w:rPr>
          <w:rFonts w:hint="eastAsia" w:asciiTheme="minorEastAsia" w:hAnsiTheme="minorEastAsia" w:eastAsiaTheme="minorEastAsia"/>
          <w:color w:val="auto"/>
          <w:kern w:val="0"/>
          <w:sz w:val="28"/>
          <w:szCs w:val="28"/>
        </w:rPr>
        <w:t>有限公司</w:t>
      </w:r>
    </w:p>
    <w:p>
      <w:pPr>
        <w:ind w:right="420"/>
        <w:jc w:val="center"/>
        <w:rPr>
          <w:rFonts w:ascii="宋体" w:hAnsi="宋体"/>
          <w:color w:val="auto"/>
          <w:sz w:val="28"/>
          <w:szCs w:val="28"/>
        </w:rPr>
      </w:pPr>
      <w:r>
        <w:rPr>
          <w:rFonts w:hint="eastAsia" w:ascii="宋体" w:hAnsi="宋体"/>
          <w:color w:val="auto"/>
          <w:sz w:val="28"/>
          <w:szCs w:val="28"/>
        </w:rPr>
        <w:t xml:space="preserve"> </w:t>
      </w:r>
      <w:r>
        <w:rPr>
          <w:rFonts w:ascii="宋体" w:hAnsi="宋体"/>
          <w:color w:val="auto"/>
          <w:sz w:val="28"/>
          <w:szCs w:val="28"/>
        </w:rPr>
        <w:t xml:space="preserve">                                   </w:t>
      </w:r>
      <w:r>
        <w:rPr>
          <w:rFonts w:hint="eastAsia" w:ascii="宋体" w:hAnsi="宋体"/>
          <w:color w:val="auto"/>
          <w:sz w:val="28"/>
          <w:szCs w:val="28"/>
          <w:lang w:val="en-US" w:eastAsia="zh-CN"/>
        </w:rPr>
        <w:t>2022</w:t>
      </w:r>
      <w:r>
        <w:rPr>
          <w:rFonts w:hint="eastAsia" w:ascii="宋体" w:hAnsi="宋体"/>
          <w:color w:val="auto"/>
          <w:sz w:val="28"/>
          <w:szCs w:val="28"/>
        </w:rPr>
        <w:t>年</w:t>
      </w:r>
      <w:r>
        <w:rPr>
          <w:rFonts w:hint="eastAsia" w:ascii="宋体" w:hAnsi="宋体"/>
          <w:color w:val="auto"/>
          <w:sz w:val="28"/>
          <w:szCs w:val="28"/>
          <w:lang w:val="en-US" w:eastAsia="zh-CN"/>
        </w:rPr>
        <w:t>12</w:t>
      </w:r>
      <w:r>
        <w:rPr>
          <w:rFonts w:hint="eastAsia" w:ascii="宋体" w:hAnsi="宋体"/>
          <w:color w:val="auto"/>
          <w:sz w:val="28"/>
          <w:szCs w:val="28"/>
        </w:rPr>
        <w:t>月</w:t>
      </w:r>
      <w:r>
        <w:rPr>
          <w:rFonts w:hint="eastAsia" w:ascii="宋体" w:hAnsi="宋体"/>
          <w:color w:val="auto"/>
          <w:sz w:val="28"/>
          <w:szCs w:val="28"/>
          <w:lang w:val="en-US" w:eastAsia="zh-CN"/>
        </w:rPr>
        <w:t>19</w:t>
      </w:r>
      <w:r>
        <w:rPr>
          <w:rFonts w:hint="eastAsia" w:ascii="宋体" w:hAnsi="宋体"/>
          <w:color w:val="auto"/>
          <w:sz w:val="28"/>
          <w:szCs w:val="28"/>
        </w:rPr>
        <w:t>日</w:t>
      </w:r>
    </w:p>
    <w:p>
      <w:pPr>
        <w:jc w:val="right"/>
        <w:rPr>
          <w:rFonts w:ascii="宋体" w:hAnsi="宋体"/>
          <w:color w:val="000000" w:themeColor="text1"/>
          <w:szCs w:val="21"/>
          <w14:textFill>
            <w14:solidFill>
              <w14:schemeClr w14:val="tx1"/>
            </w14:solidFill>
          </w14:textFill>
        </w:rPr>
      </w:pPr>
    </w:p>
    <w:p>
      <w:pPr>
        <w:jc w:val="right"/>
        <w:rPr>
          <w:rFonts w:hint="eastAsia" w:ascii="宋体" w:hAns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华文仿宋" w:hAnsi="华文仿宋" w:eastAsia="华文仿宋"/>
          <w:sz w:val="44"/>
          <w:szCs w:val="44"/>
        </w:rPr>
      </w:pPr>
      <w:r>
        <w:rPr>
          <w:rFonts w:hint="eastAsia" w:asciiTheme="minorEastAsia" w:hAnsiTheme="minorEastAsia" w:eastAsiaTheme="minorEastAsia" w:cstheme="minorEastAsia"/>
          <w:b/>
          <w:bCs w:val="0"/>
          <w:sz w:val="44"/>
          <w:szCs w:val="44"/>
          <w:lang w:val="en-US" w:eastAsia="zh-CN"/>
        </w:rPr>
        <w:t>报</w:t>
      </w:r>
      <w:r>
        <w:rPr>
          <w:rFonts w:hint="eastAsia" w:asciiTheme="minorEastAsia" w:hAnsiTheme="minorEastAsia" w:cstheme="minorEastAsia"/>
          <w:b/>
          <w:bCs w:val="0"/>
          <w:sz w:val="44"/>
          <w:szCs w:val="44"/>
          <w:lang w:val="en-US" w:eastAsia="zh-CN"/>
        </w:rPr>
        <w:t xml:space="preserve"> </w:t>
      </w:r>
      <w:r>
        <w:rPr>
          <w:rFonts w:hint="eastAsia" w:asciiTheme="minorEastAsia" w:hAnsiTheme="minorEastAsia" w:eastAsiaTheme="minorEastAsia" w:cstheme="minorEastAsia"/>
          <w:b/>
          <w:bCs w:val="0"/>
          <w:sz w:val="44"/>
          <w:szCs w:val="44"/>
          <w:lang w:val="en-US" w:eastAsia="zh-CN"/>
        </w:rPr>
        <w:t>价</w:t>
      </w:r>
      <w:r>
        <w:rPr>
          <w:rFonts w:hint="eastAsia" w:asciiTheme="minorEastAsia" w:hAnsiTheme="minorEastAsia" w:cstheme="minorEastAsia"/>
          <w:b/>
          <w:bCs w:val="0"/>
          <w:sz w:val="44"/>
          <w:szCs w:val="44"/>
          <w:lang w:val="en-US" w:eastAsia="zh-CN"/>
        </w:rPr>
        <w:t xml:space="preserve"> </w:t>
      </w:r>
      <w:r>
        <w:rPr>
          <w:rFonts w:hint="eastAsia" w:asciiTheme="minorEastAsia" w:hAnsiTheme="minorEastAsia" w:eastAsiaTheme="minorEastAsia" w:cstheme="minorEastAsia"/>
          <w:b/>
          <w:bCs w:val="0"/>
          <w:sz w:val="44"/>
          <w:szCs w:val="44"/>
          <w:lang w:val="en-US" w:eastAsia="zh-CN"/>
        </w:rPr>
        <w:t>函</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lang w:val="en-US" w:eastAsia="zh-CN"/>
        </w:rPr>
        <w:t>什邡市恒基建设投资发展有限公司</w:t>
      </w:r>
      <w:r>
        <w:rPr>
          <w:rFonts w:hint="eastAsia" w:ascii="宋体" w:hAnsi="宋体" w:eastAsia="宋体" w:cs="宋体"/>
          <w:sz w:val="28"/>
          <w:szCs w:val="28"/>
          <w:u w:val="none"/>
          <w:lang w:val="en-US" w:eastAsia="zh-CN"/>
        </w:rPr>
        <w:t>：</w:t>
      </w:r>
    </w:p>
    <w:p>
      <w:pPr>
        <w:spacing w:line="360" w:lineRule="auto"/>
        <w:ind w:firstLine="560" w:firstLineChars="200"/>
        <w:jc w:val="left"/>
        <w:rPr>
          <w:rFonts w:hint="default" w:cs="宋体" w:asciiTheme="minorEastAsia" w:hAnsiTheme="minorEastAsia" w:eastAsiaTheme="minorEastAsia"/>
          <w:b/>
          <w:color w:val="auto"/>
          <w:kern w:val="0"/>
          <w:sz w:val="28"/>
          <w:szCs w:val="28"/>
          <w:u w:val="none"/>
          <w:lang w:val="en-US"/>
        </w:rPr>
      </w:pPr>
      <w:r>
        <w:rPr>
          <w:rFonts w:hint="eastAsia" w:ascii="宋体" w:hAnsi="宋体" w:eastAsia="宋体" w:cs="宋体"/>
          <w:color w:val="auto"/>
          <w:sz w:val="28"/>
          <w:szCs w:val="28"/>
          <w:u w:val="none"/>
          <w:lang w:val="en-US" w:eastAsia="zh-CN"/>
        </w:rPr>
        <w:t>我</w:t>
      </w:r>
      <w:r>
        <w:rPr>
          <w:rFonts w:hint="eastAsia" w:ascii="宋体" w:hAnsi="宋体" w:cs="宋体"/>
          <w:color w:val="auto"/>
          <w:sz w:val="28"/>
          <w:szCs w:val="28"/>
          <w:u w:val="none"/>
          <w:lang w:val="en-US" w:eastAsia="zh-CN"/>
        </w:rPr>
        <w:t>单位愿意参与“</w:t>
      </w:r>
      <w:r>
        <w:rPr>
          <w:rFonts w:hint="eastAsia" w:asciiTheme="minorEastAsia" w:hAnsiTheme="minorEastAsia" w:eastAsiaTheme="minorEastAsia"/>
          <w:color w:val="auto"/>
          <w:kern w:val="0"/>
          <w:sz w:val="28"/>
          <w:szCs w:val="28"/>
        </w:rPr>
        <w:t>什邡市恒基建设投资</w:t>
      </w:r>
      <w:r>
        <w:rPr>
          <w:rFonts w:hint="eastAsia" w:asciiTheme="minorEastAsia" w:hAnsiTheme="minorEastAsia" w:eastAsiaTheme="minorEastAsia"/>
          <w:color w:val="auto"/>
          <w:kern w:val="0"/>
          <w:sz w:val="28"/>
          <w:szCs w:val="28"/>
          <w:lang w:val="en-US" w:eastAsia="zh-CN"/>
        </w:rPr>
        <w:t>发展</w:t>
      </w:r>
      <w:r>
        <w:rPr>
          <w:rFonts w:hint="eastAsia" w:asciiTheme="minorEastAsia" w:hAnsiTheme="minorEastAsia" w:eastAsiaTheme="minorEastAsia"/>
          <w:color w:val="auto"/>
          <w:kern w:val="0"/>
          <w:sz w:val="28"/>
          <w:szCs w:val="28"/>
        </w:rPr>
        <w:t>有限公司、什邡市畅达交通建设有限责任公司建设施工合同纠纷案</w:t>
      </w:r>
      <w:r>
        <w:rPr>
          <w:rFonts w:hint="eastAsia" w:ascii="宋体" w:hAnsi="宋体"/>
          <w:color w:val="auto"/>
          <w:kern w:val="0"/>
          <w:sz w:val="28"/>
          <w:szCs w:val="28"/>
        </w:rPr>
        <w:t>[（2</w:t>
      </w:r>
      <w:r>
        <w:rPr>
          <w:rFonts w:ascii="宋体" w:hAnsi="宋体"/>
          <w:color w:val="auto"/>
          <w:kern w:val="0"/>
          <w:sz w:val="28"/>
          <w:szCs w:val="28"/>
        </w:rPr>
        <w:t>021</w:t>
      </w:r>
      <w:r>
        <w:rPr>
          <w:rFonts w:hint="eastAsia" w:ascii="宋体" w:hAnsi="宋体"/>
          <w:color w:val="auto"/>
          <w:kern w:val="0"/>
          <w:sz w:val="28"/>
          <w:szCs w:val="28"/>
        </w:rPr>
        <w:t>）川0</w:t>
      </w:r>
      <w:r>
        <w:rPr>
          <w:rFonts w:ascii="宋体" w:hAnsi="宋体"/>
          <w:color w:val="auto"/>
          <w:kern w:val="0"/>
          <w:sz w:val="28"/>
          <w:szCs w:val="28"/>
        </w:rPr>
        <w:t>6</w:t>
      </w:r>
      <w:r>
        <w:rPr>
          <w:rFonts w:hint="eastAsia" w:ascii="宋体" w:hAnsi="宋体"/>
          <w:color w:val="auto"/>
          <w:kern w:val="0"/>
          <w:sz w:val="28"/>
          <w:szCs w:val="28"/>
        </w:rPr>
        <w:t>民初3</w:t>
      </w:r>
      <w:r>
        <w:rPr>
          <w:rFonts w:ascii="宋体" w:hAnsi="宋体"/>
          <w:color w:val="auto"/>
          <w:kern w:val="0"/>
          <w:sz w:val="28"/>
          <w:szCs w:val="28"/>
        </w:rPr>
        <w:t>42</w:t>
      </w:r>
      <w:r>
        <w:rPr>
          <w:rFonts w:hint="eastAsia" w:ascii="宋体" w:hAnsi="宋体"/>
          <w:color w:val="auto"/>
          <w:kern w:val="0"/>
          <w:sz w:val="28"/>
          <w:szCs w:val="28"/>
        </w:rPr>
        <w:t>号]法律</w:t>
      </w:r>
      <w:r>
        <w:rPr>
          <w:rFonts w:hint="eastAsia"/>
          <w:bCs/>
          <w:color w:val="auto"/>
          <w:sz w:val="28"/>
          <w:szCs w:val="28"/>
        </w:rPr>
        <w:t>服务采购项目</w:t>
      </w:r>
      <w:r>
        <w:rPr>
          <w:rFonts w:hint="eastAsia" w:ascii="宋体" w:hAnsi="宋体" w:cs="宋体"/>
          <w:color w:val="auto"/>
          <w:sz w:val="28"/>
          <w:szCs w:val="28"/>
          <w:u w:val="none"/>
          <w:lang w:val="en-US" w:eastAsia="zh-CN"/>
        </w:rPr>
        <w:t>”的询价，经了解该案情况及工作内容后，我单位报价</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none"/>
          <w:lang w:val="en-US" w:eastAsia="zh-CN"/>
        </w:rPr>
        <w:t>元。我单位清楚本次询价只是询价人</w:t>
      </w:r>
      <w:r>
        <w:rPr>
          <w:rFonts w:hint="eastAsia" w:cs="宋体" w:asciiTheme="minorEastAsia" w:hAnsiTheme="minorEastAsia" w:eastAsiaTheme="minorEastAsia"/>
          <w:b w:val="0"/>
          <w:bCs/>
          <w:color w:val="auto"/>
          <w:kern w:val="0"/>
          <w:sz w:val="28"/>
          <w:szCs w:val="28"/>
          <w:lang w:val="en-US" w:eastAsia="zh-CN"/>
        </w:rPr>
        <w:t>就该案诉讼代理法律服务费的市场调查了解，不会以此要求询价人与我单位签订该案诉讼代理法律服务合同</w:t>
      </w:r>
      <w:r>
        <w:rPr>
          <w:rFonts w:hint="eastAsia" w:asciiTheme="minorEastAsia" w:hAnsiTheme="minorEastAsia" w:eastAsiaTheme="minorEastAsia"/>
          <w:b w:val="0"/>
          <w:bCs/>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cs="宋体" w:eastAsiaTheme="minorEastAsia"/>
          <w:color w:val="auto"/>
          <w:sz w:val="28"/>
          <w:szCs w:val="28"/>
          <w:lang w:val="en-US" w:eastAsia="zh-CN"/>
        </w:rPr>
      </w:pPr>
      <w:r>
        <w:rPr>
          <w:rFonts w:hint="eastAsia" w:ascii="宋体" w:hAnsi="宋体" w:cs="宋体"/>
          <w:color w:val="auto"/>
          <w:sz w:val="28"/>
          <w:szCs w:val="28"/>
          <w:u w:val="none"/>
          <w:lang w:val="en-US" w:eastAsia="zh-CN"/>
        </w:rPr>
        <w:t xml:space="preserve"> 附件：营业执照、</w:t>
      </w:r>
      <w:r>
        <w:rPr>
          <w:rFonts w:hint="eastAsia" w:asciiTheme="minorEastAsia" w:hAnsiTheme="minorEastAsia" w:eastAsiaTheme="minorEastAsia"/>
          <w:color w:val="auto"/>
          <w:sz w:val="28"/>
          <w:szCs w:val="28"/>
        </w:rPr>
        <w:t>律师事务所执业许可证</w:t>
      </w:r>
      <w:r>
        <w:rPr>
          <w:rFonts w:hint="eastAsia" w:asciiTheme="minorEastAsia" w:hAnsiTheme="minorEastAsia" w:eastAsia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报价单位</w:t>
      </w:r>
      <w:r>
        <w:rPr>
          <w:rFonts w:hint="eastAsia" w:ascii="宋体" w:hAnsi="宋体" w:eastAsia="宋体" w:cs="宋体"/>
          <w:color w:val="auto"/>
          <w:sz w:val="28"/>
          <w:szCs w:val="28"/>
        </w:rPr>
        <w:t>（盖章）：</w:t>
      </w:r>
    </w:p>
    <w:p>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联系人：</w:t>
      </w:r>
    </w:p>
    <w:p>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日   </w:t>
      </w:r>
    </w:p>
    <w:p>
      <w:pPr>
        <w:rPr>
          <w:color w:val="auto"/>
        </w:rPr>
      </w:pPr>
      <w:bookmarkStart w:id="8" w:name="_GoBack"/>
      <w:bookmarkEnd w:id="8"/>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22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Yzc5Mzk3ZjAyODM2Y2I0YjgxYTJkNjc2Yzk0ZjgifQ=="/>
  </w:docVars>
  <w:rsids>
    <w:rsidRoot w:val="00391989"/>
    <w:rsid w:val="000942D3"/>
    <w:rsid w:val="00097430"/>
    <w:rsid w:val="000F4F35"/>
    <w:rsid w:val="001B615F"/>
    <w:rsid w:val="002D16B5"/>
    <w:rsid w:val="0036577E"/>
    <w:rsid w:val="0039176E"/>
    <w:rsid w:val="00391989"/>
    <w:rsid w:val="005E143D"/>
    <w:rsid w:val="00726285"/>
    <w:rsid w:val="007C0F2D"/>
    <w:rsid w:val="00817B00"/>
    <w:rsid w:val="008734C0"/>
    <w:rsid w:val="008A6C36"/>
    <w:rsid w:val="008B61EE"/>
    <w:rsid w:val="008C57A3"/>
    <w:rsid w:val="008F59B3"/>
    <w:rsid w:val="00960573"/>
    <w:rsid w:val="00A12F96"/>
    <w:rsid w:val="00AA2A67"/>
    <w:rsid w:val="00B0361A"/>
    <w:rsid w:val="00B04F1A"/>
    <w:rsid w:val="00B06839"/>
    <w:rsid w:val="00B25785"/>
    <w:rsid w:val="00C02D11"/>
    <w:rsid w:val="00C36047"/>
    <w:rsid w:val="00D94124"/>
    <w:rsid w:val="00E20836"/>
    <w:rsid w:val="00ED1772"/>
    <w:rsid w:val="00F54223"/>
    <w:rsid w:val="00FC2E49"/>
    <w:rsid w:val="00FF2142"/>
    <w:rsid w:val="00FF7037"/>
    <w:rsid w:val="024A2452"/>
    <w:rsid w:val="036A0E9A"/>
    <w:rsid w:val="03BE3566"/>
    <w:rsid w:val="041025E2"/>
    <w:rsid w:val="04545D1C"/>
    <w:rsid w:val="05B65F66"/>
    <w:rsid w:val="07F41CF0"/>
    <w:rsid w:val="0865674A"/>
    <w:rsid w:val="0B5D67E6"/>
    <w:rsid w:val="0B8E5FB8"/>
    <w:rsid w:val="0E567261"/>
    <w:rsid w:val="10086D02"/>
    <w:rsid w:val="16B25A36"/>
    <w:rsid w:val="187A1D9E"/>
    <w:rsid w:val="196C5B8A"/>
    <w:rsid w:val="196E7115"/>
    <w:rsid w:val="19930536"/>
    <w:rsid w:val="1AC47300"/>
    <w:rsid w:val="1BD80B05"/>
    <w:rsid w:val="1D37025D"/>
    <w:rsid w:val="224A0A33"/>
    <w:rsid w:val="26ED5D59"/>
    <w:rsid w:val="273E043A"/>
    <w:rsid w:val="287B0A96"/>
    <w:rsid w:val="2A133E00"/>
    <w:rsid w:val="2C792640"/>
    <w:rsid w:val="2CAD4098"/>
    <w:rsid w:val="2E0E6DB8"/>
    <w:rsid w:val="2E884DBD"/>
    <w:rsid w:val="30292552"/>
    <w:rsid w:val="30563F41"/>
    <w:rsid w:val="33883169"/>
    <w:rsid w:val="343E1A7A"/>
    <w:rsid w:val="34D63917"/>
    <w:rsid w:val="35D1279A"/>
    <w:rsid w:val="377C2FE5"/>
    <w:rsid w:val="37DC6566"/>
    <w:rsid w:val="37E312B6"/>
    <w:rsid w:val="389D76B7"/>
    <w:rsid w:val="39131727"/>
    <w:rsid w:val="3A4479B4"/>
    <w:rsid w:val="44FF7003"/>
    <w:rsid w:val="46394A28"/>
    <w:rsid w:val="47094169"/>
    <w:rsid w:val="47F170D7"/>
    <w:rsid w:val="4B797B0F"/>
    <w:rsid w:val="4B8E2E8F"/>
    <w:rsid w:val="4D9F1383"/>
    <w:rsid w:val="4FCE5F50"/>
    <w:rsid w:val="514A5AAA"/>
    <w:rsid w:val="52A116FA"/>
    <w:rsid w:val="58167E8F"/>
    <w:rsid w:val="588A581C"/>
    <w:rsid w:val="593432C8"/>
    <w:rsid w:val="5A6E5095"/>
    <w:rsid w:val="5BAD7361"/>
    <w:rsid w:val="5BD26DC8"/>
    <w:rsid w:val="5D0D455B"/>
    <w:rsid w:val="5E4F1FBE"/>
    <w:rsid w:val="5E891F2F"/>
    <w:rsid w:val="60CB1A81"/>
    <w:rsid w:val="61FB0E26"/>
    <w:rsid w:val="639515ED"/>
    <w:rsid w:val="64EC0EFA"/>
    <w:rsid w:val="66CC0FE3"/>
    <w:rsid w:val="675608AD"/>
    <w:rsid w:val="675D7E8D"/>
    <w:rsid w:val="6825719C"/>
    <w:rsid w:val="6AC3212F"/>
    <w:rsid w:val="6B80239C"/>
    <w:rsid w:val="6C172D01"/>
    <w:rsid w:val="73A6496A"/>
    <w:rsid w:val="7424106B"/>
    <w:rsid w:val="744A3547"/>
    <w:rsid w:val="768F7938"/>
    <w:rsid w:val="76A42B08"/>
    <w:rsid w:val="770E4D00"/>
    <w:rsid w:val="778D609D"/>
    <w:rsid w:val="77B0659D"/>
    <w:rsid w:val="79B3140E"/>
    <w:rsid w:val="7B1D5C4C"/>
    <w:rsid w:val="7E024E93"/>
    <w:rsid w:val="7E227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unhideWhenUsed/>
    <w:qFormat/>
    <w:uiPriority w:val="0"/>
  </w:style>
  <w:style w:type="character" w:customStyle="1" w:styleId="11">
    <w:name w:val="页眉 字符"/>
    <w:basedOn w:val="8"/>
    <w:link w:val="4"/>
    <w:qFormat/>
    <w:uiPriority w:val="99"/>
    <w:rPr>
      <w:rFonts w:ascii="Times New Roman" w:hAnsi="Times New Roman" w:eastAsia="宋体" w:cs="Times New Roman"/>
      <w:sz w:val="18"/>
      <w:szCs w:val="18"/>
    </w:rPr>
  </w:style>
  <w:style w:type="character" w:customStyle="1" w:styleId="12">
    <w:name w:val="页脚 字符"/>
    <w:basedOn w:val="8"/>
    <w:link w:val="3"/>
    <w:qFormat/>
    <w:uiPriority w:val="99"/>
    <w:rPr>
      <w:rFonts w:ascii="Times New Roman" w:hAnsi="Times New Roman" w:eastAsia="宋体" w:cs="Times New Roman"/>
      <w:sz w:val="18"/>
      <w:szCs w:val="18"/>
    </w:rPr>
  </w:style>
  <w:style w:type="character" w:customStyle="1" w:styleId="13">
    <w:name w:val="标题 1 字符"/>
    <w:basedOn w:val="8"/>
    <w:link w:val="2"/>
    <w:qFormat/>
    <w:uiPriority w:val="0"/>
    <w:rPr>
      <w:rFonts w:ascii="Times New Roman" w:hAnsi="Times New Roman" w:eastAsia="宋体" w:cs="Times New Roman"/>
      <w:b/>
      <w:bCs/>
      <w:kern w:val="44"/>
      <w:sz w:val="44"/>
      <w:szCs w:val="44"/>
    </w:rPr>
  </w:style>
  <w:style w:type="paragraph" w:styleId="14">
    <w:name w:val="List Paragraph"/>
    <w:basedOn w:val="1"/>
    <w:qFormat/>
    <w:uiPriority w:val="0"/>
    <w:pPr>
      <w:ind w:firstLine="420" w:firstLineChars="200"/>
    </w:pPr>
  </w:style>
  <w:style w:type="paragraph" w:customStyle="1" w:styleId="15">
    <w:name w:val="pa-4"/>
    <w:basedOn w:val="1"/>
    <w:qFormat/>
    <w:uiPriority w:val="0"/>
    <w:pPr>
      <w:widowControl/>
      <w:spacing w:before="150" w:after="150"/>
      <w:jc w:val="left"/>
    </w:pPr>
    <w:rPr>
      <w:rFonts w:ascii="宋体" w:hAnsi="宋体" w:cs="宋体"/>
      <w:kern w:val="0"/>
      <w:sz w:val="24"/>
    </w:rPr>
  </w:style>
  <w:style w:type="character" w:customStyle="1" w:styleId="16">
    <w:name w:val="ca-2"/>
    <w:basedOn w:val="8"/>
    <w:qFormat/>
    <w:uiPriority w:val="0"/>
  </w:style>
  <w:style w:type="character" w:customStyle="1" w:styleId="17">
    <w:name w:val="ca-1"/>
    <w:basedOn w:val="8"/>
    <w:qFormat/>
    <w:uiPriority w:val="0"/>
  </w:style>
  <w:style w:type="character" w:styleId="18">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1080</Words>
  <Characters>1173</Characters>
  <Lines>83</Lines>
  <Paragraphs>23</Paragraphs>
  <TotalTime>7</TotalTime>
  <ScaleCrop>false</ScaleCrop>
  <LinksUpToDate>false</LinksUpToDate>
  <CharactersWithSpaces>1312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2022-11-18T11:47:00Z</dcterms:created>
  <dc:creator>admin</dc:creator>
  <cp:lastModifiedBy>admin</cp:lastModifiedBy>
  <dcterms:modified xsi:type="dcterms:W3CDTF">2022-12-19T09:53:16Z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E1557C34BBF7453A950E6BD5F441046C</vt:lpwstr>
  </property>
</Properties>
</file>